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1521F" w14:textId="77777777" w:rsidR="005563FC" w:rsidRDefault="005563FC" w:rsidP="00C1231E"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2E3F6F">
        <w:rPr>
          <w:rFonts w:ascii="Times New Roman" w:hAnsi="Times New Roman" w:cs="Times New Roman"/>
          <w:sz w:val="24"/>
          <w:szCs w:val="24"/>
        </w:rPr>
        <w:instrText xml:space="preserve">Excel.Sheet.12 "\\\\dcpcsbfp\\companyshared\\FINANCE OPERATIONS DEPARTMENT\\WATER TESTING PCSB\\SPECIAL PROJECTS\\Marvin\\Copy of PCSB FY14 Oversight Questions_Master Tracker_01202015_CH_mc.xlsx" "Master Tracker (Marv)!Object 4!Sheet1!R1C1:R26C8" </w:instrText>
      </w:r>
      <w:r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TableGrid"/>
        <w:tblW w:w="16086" w:type="dxa"/>
        <w:jc w:val="center"/>
        <w:tblLook w:val="04A0" w:firstRow="1" w:lastRow="0" w:firstColumn="1" w:lastColumn="0" w:noHBand="0" w:noVBand="1"/>
      </w:tblPr>
      <w:tblGrid>
        <w:gridCol w:w="3204"/>
        <w:gridCol w:w="990"/>
        <w:gridCol w:w="1530"/>
        <w:gridCol w:w="3178"/>
        <w:gridCol w:w="2700"/>
        <w:gridCol w:w="1841"/>
        <w:gridCol w:w="2643"/>
      </w:tblGrid>
      <w:tr w:rsidR="00BA617F" w:rsidRPr="005A2224" w14:paraId="008C80DA" w14:textId="77777777" w:rsidTr="00BA617F">
        <w:trPr>
          <w:trHeight w:val="300"/>
          <w:jc w:val="center"/>
        </w:trPr>
        <w:tc>
          <w:tcPr>
            <w:tcW w:w="3204" w:type="dxa"/>
            <w:noWrap/>
            <w:vAlign w:val="bottom"/>
            <w:hideMark/>
          </w:tcPr>
          <w:p w14:paraId="41B825F6" w14:textId="77777777" w:rsidR="00BA617F" w:rsidRPr="005A2224" w:rsidRDefault="00BA617F" w:rsidP="00477735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Contracts over $10,000</w:t>
            </w:r>
          </w:p>
        </w:tc>
        <w:tc>
          <w:tcPr>
            <w:tcW w:w="990" w:type="dxa"/>
            <w:noWrap/>
            <w:vAlign w:val="bottom"/>
            <w:hideMark/>
          </w:tcPr>
          <w:p w14:paraId="509518C5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14:paraId="02E42592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78" w:type="dxa"/>
            <w:noWrap/>
            <w:vAlign w:val="bottom"/>
            <w:hideMark/>
          </w:tcPr>
          <w:p w14:paraId="05820A04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14:paraId="68C6E2DE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1" w:type="dxa"/>
          </w:tcPr>
          <w:p w14:paraId="30FA3DF3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43" w:type="dxa"/>
            <w:noWrap/>
            <w:vAlign w:val="bottom"/>
            <w:hideMark/>
          </w:tcPr>
          <w:p w14:paraId="0B275FA2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A617F" w:rsidRPr="005A2224" w14:paraId="3DA83FDB" w14:textId="77777777" w:rsidTr="00BA617F">
        <w:trPr>
          <w:trHeight w:val="300"/>
          <w:jc w:val="center"/>
        </w:trPr>
        <w:tc>
          <w:tcPr>
            <w:tcW w:w="4194" w:type="dxa"/>
            <w:gridSpan w:val="2"/>
            <w:noWrap/>
            <w:vAlign w:val="bottom"/>
          </w:tcPr>
          <w:p w14:paraId="2937EB1C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(October 1, 2013 through September 30, 2014)</w:t>
            </w:r>
          </w:p>
        </w:tc>
        <w:tc>
          <w:tcPr>
            <w:tcW w:w="1530" w:type="dxa"/>
            <w:noWrap/>
            <w:vAlign w:val="bottom"/>
          </w:tcPr>
          <w:p w14:paraId="614368B0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78" w:type="dxa"/>
            <w:noWrap/>
            <w:vAlign w:val="bottom"/>
          </w:tcPr>
          <w:p w14:paraId="72141345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00" w:type="dxa"/>
            <w:noWrap/>
            <w:vAlign w:val="bottom"/>
          </w:tcPr>
          <w:p w14:paraId="073432CF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1" w:type="dxa"/>
          </w:tcPr>
          <w:p w14:paraId="788DE2AC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43" w:type="dxa"/>
            <w:noWrap/>
            <w:vAlign w:val="bottom"/>
          </w:tcPr>
          <w:p w14:paraId="763DD884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A617F" w:rsidRPr="005A2224" w14:paraId="4B4D7933" w14:textId="77777777" w:rsidTr="00BA617F">
        <w:trPr>
          <w:trHeight w:val="300"/>
          <w:jc w:val="center"/>
        </w:trPr>
        <w:tc>
          <w:tcPr>
            <w:tcW w:w="3204" w:type="dxa"/>
            <w:noWrap/>
            <w:vAlign w:val="bottom"/>
            <w:hideMark/>
          </w:tcPr>
          <w:p w14:paraId="7AA690CB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630DAC96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14:paraId="1EA2E59D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78" w:type="dxa"/>
            <w:noWrap/>
            <w:vAlign w:val="bottom"/>
            <w:hideMark/>
          </w:tcPr>
          <w:p w14:paraId="6A4F79D2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14:paraId="06015990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1" w:type="dxa"/>
          </w:tcPr>
          <w:p w14:paraId="7CD5AED8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43" w:type="dxa"/>
            <w:noWrap/>
            <w:vAlign w:val="bottom"/>
            <w:hideMark/>
          </w:tcPr>
          <w:p w14:paraId="2CA183E3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A617F" w:rsidRPr="005A2224" w14:paraId="1A1E4AE0" w14:textId="77777777" w:rsidTr="00BA617F">
        <w:trPr>
          <w:trHeight w:val="420"/>
          <w:jc w:val="center"/>
        </w:trPr>
        <w:tc>
          <w:tcPr>
            <w:tcW w:w="3204" w:type="dxa"/>
            <w:vAlign w:val="bottom"/>
            <w:hideMark/>
          </w:tcPr>
          <w:p w14:paraId="762F7C48" w14:textId="77777777" w:rsidR="00BA617F" w:rsidRPr="005A2224" w:rsidRDefault="00BA617F" w:rsidP="00477735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Vendor Name</w:t>
            </w:r>
          </w:p>
        </w:tc>
        <w:tc>
          <w:tcPr>
            <w:tcW w:w="990" w:type="dxa"/>
            <w:vAlign w:val="bottom"/>
            <w:hideMark/>
          </w:tcPr>
          <w:p w14:paraId="16BFBF6F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Funding Source</w:t>
            </w:r>
          </w:p>
        </w:tc>
        <w:tc>
          <w:tcPr>
            <w:tcW w:w="1530" w:type="dxa"/>
            <w:vAlign w:val="bottom"/>
            <w:hideMark/>
          </w:tcPr>
          <w:p w14:paraId="551FC0BE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Expenditures</w:t>
            </w:r>
          </w:p>
        </w:tc>
        <w:tc>
          <w:tcPr>
            <w:tcW w:w="3178" w:type="dxa"/>
            <w:vAlign w:val="bottom"/>
            <w:hideMark/>
          </w:tcPr>
          <w:p w14:paraId="3E321470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Compet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it</w:t>
            </w: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ively Bid</w:t>
            </w:r>
          </w:p>
        </w:tc>
        <w:tc>
          <w:tcPr>
            <w:tcW w:w="2700" w:type="dxa"/>
            <w:vAlign w:val="bottom"/>
            <w:hideMark/>
          </w:tcPr>
          <w:p w14:paraId="2246D73E" w14:textId="77777777" w:rsidR="00BA617F" w:rsidRPr="005A2224" w:rsidRDefault="00BA617F" w:rsidP="00477735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Purpose</w:t>
            </w:r>
          </w:p>
        </w:tc>
        <w:tc>
          <w:tcPr>
            <w:tcW w:w="1841" w:type="dxa"/>
            <w:vAlign w:val="bottom"/>
          </w:tcPr>
          <w:p w14:paraId="12BC351A" w14:textId="77777777" w:rsidR="00BA617F" w:rsidRDefault="00BA617F" w:rsidP="00BA61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Contract Outcome</w:t>
            </w:r>
          </w:p>
        </w:tc>
        <w:tc>
          <w:tcPr>
            <w:tcW w:w="2643" w:type="dxa"/>
            <w:vAlign w:val="bottom"/>
            <w:hideMark/>
          </w:tcPr>
          <w:p w14:paraId="594DD62C" w14:textId="77777777" w:rsidR="00BA617F" w:rsidRPr="005A2224" w:rsidRDefault="00BA617F" w:rsidP="00477735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PCSB Employee Responsi</w:t>
            </w:r>
            <w:r w:rsidRPr="005A222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ble</w:t>
            </w:r>
          </w:p>
        </w:tc>
      </w:tr>
      <w:tr w:rsidR="00BA617F" w:rsidRPr="005A2224" w14:paraId="1BEB913C" w14:textId="77777777" w:rsidTr="00BA617F">
        <w:trPr>
          <w:trHeight w:val="300"/>
          <w:jc w:val="center"/>
        </w:trPr>
        <w:tc>
          <w:tcPr>
            <w:tcW w:w="3204" w:type="dxa"/>
            <w:hideMark/>
          </w:tcPr>
          <w:p w14:paraId="172B34A4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21st Century Expo Group</w:t>
            </w:r>
          </w:p>
        </w:tc>
        <w:tc>
          <w:tcPr>
            <w:tcW w:w="990" w:type="dxa"/>
            <w:noWrap/>
            <w:hideMark/>
          </w:tcPr>
          <w:p w14:paraId="6F8F3312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63A71BEB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48,685.00 </w:t>
            </w:r>
          </w:p>
        </w:tc>
        <w:tc>
          <w:tcPr>
            <w:tcW w:w="3178" w:type="dxa"/>
            <w:noWrap/>
            <w:hideMark/>
          </w:tcPr>
          <w:p w14:paraId="1CE6F33F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630E6870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EdFest-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Exhibit Management &amp; Support Services</w:t>
            </w:r>
          </w:p>
        </w:tc>
        <w:tc>
          <w:tcPr>
            <w:tcW w:w="1841" w:type="dxa"/>
          </w:tcPr>
          <w:p w14:paraId="3AC98580" w14:textId="77777777" w:rsidR="00BA617F" w:rsidRDefault="00BA617F" w:rsidP="00BA617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  <w:p w14:paraId="60136028" w14:textId="77777777" w:rsidR="00BA617F" w:rsidRPr="005A2224" w:rsidRDefault="00BA617F" w:rsidP="00BA617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43" w:type="dxa"/>
            <w:noWrap/>
            <w:hideMark/>
          </w:tcPr>
          <w:p w14:paraId="625CC482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Theola Labbe-Debose</w:t>
            </w:r>
          </w:p>
        </w:tc>
      </w:tr>
      <w:tr w:rsidR="00BA617F" w:rsidRPr="005A2224" w14:paraId="4E4EE7E5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372F74C1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Bearsolutions</w:t>
            </w:r>
          </w:p>
        </w:tc>
        <w:tc>
          <w:tcPr>
            <w:tcW w:w="990" w:type="dxa"/>
            <w:noWrap/>
            <w:hideMark/>
          </w:tcPr>
          <w:p w14:paraId="329ECE4E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115D5709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158,599.72 </w:t>
            </w:r>
          </w:p>
        </w:tc>
        <w:tc>
          <w:tcPr>
            <w:tcW w:w="3178" w:type="dxa"/>
            <w:noWrap/>
            <w:hideMark/>
          </w:tcPr>
          <w:p w14:paraId="44E0BFCC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7D2AD28B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Charter School Financial Review Advisory</w:t>
            </w:r>
          </w:p>
        </w:tc>
        <w:tc>
          <w:tcPr>
            <w:tcW w:w="1841" w:type="dxa"/>
          </w:tcPr>
          <w:p w14:paraId="6EDC0BBD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0ABB4B92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Mikayla Lytton</w:t>
            </w:r>
          </w:p>
        </w:tc>
      </w:tr>
      <w:tr w:rsidR="00BA617F" w:rsidRPr="005A2224" w14:paraId="1AFF6365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44231D73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Cascade Strategy</w:t>
            </w:r>
          </w:p>
        </w:tc>
        <w:tc>
          <w:tcPr>
            <w:tcW w:w="990" w:type="dxa"/>
            <w:noWrap/>
            <w:hideMark/>
          </w:tcPr>
          <w:p w14:paraId="122D95C7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1A1A74D8" w14:textId="7593745A" w:rsidR="00BA617F" w:rsidRPr="005A2224" w:rsidRDefault="00BA617F" w:rsidP="00B1489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$</w:t>
            </w:r>
            <w:r w:rsidR="008D42D2">
              <w:rPr>
                <w:rFonts w:ascii="Times New Roman" w:hAnsi="Times New Roman" w:cs="Times New Roman"/>
                <w:sz w:val="18"/>
                <w:szCs w:val="24"/>
              </w:rPr>
              <w:t xml:space="preserve">           60</w:t>
            </w:r>
            <w:bookmarkStart w:id="0" w:name="_GoBack"/>
            <w:bookmarkEnd w:id="0"/>
            <w:r w:rsidR="00B14894">
              <w:rPr>
                <w:rFonts w:ascii="Times New Roman" w:hAnsi="Times New Roman" w:cs="Times New Roman"/>
                <w:sz w:val="18"/>
                <w:szCs w:val="24"/>
              </w:rPr>
              <w:t>,000.00</w:t>
            </w:r>
          </w:p>
        </w:tc>
        <w:tc>
          <w:tcPr>
            <w:tcW w:w="3178" w:type="dxa"/>
            <w:noWrap/>
            <w:hideMark/>
          </w:tcPr>
          <w:p w14:paraId="632DEDD4" w14:textId="3DFD7F1F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7409CCD5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Communications Consultant</w:t>
            </w:r>
          </w:p>
        </w:tc>
        <w:tc>
          <w:tcPr>
            <w:tcW w:w="1841" w:type="dxa"/>
          </w:tcPr>
          <w:p w14:paraId="3703FA05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2E9B685C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Theola Labbe-Debose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/Tomeika Bowden</w:t>
            </w:r>
          </w:p>
        </w:tc>
      </w:tr>
      <w:tr w:rsidR="00BA617F" w:rsidRPr="005A2224" w14:paraId="545E80DD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5294E897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DC Events</w:t>
            </w:r>
          </w:p>
        </w:tc>
        <w:tc>
          <w:tcPr>
            <w:tcW w:w="990" w:type="dxa"/>
            <w:noWrap/>
            <w:hideMark/>
          </w:tcPr>
          <w:p w14:paraId="35ABCCF6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1AE2C69F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12,375.00 </w:t>
            </w:r>
          </w:p>
        </w:tc>
        <w:tc>
          <w:tcPr>
            <w:tcW w:w="3178" w:type="dxa"/>
            <w:noWrap/>
            <w:hideMark/>
          </w:tcPr>
          <w:p w14:paraId="08EA7FA8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273004DC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Ballroom/Meeting Room Usage</w:t>
            </w:r>
          </w:p>
        </w:tc>
        <w:tc>
          <w:tcPr>
            <w:tcW w:w="1841" w:type="dxa"/>
          </w:tcPr>
          <w:p w14:paraId="78372191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760FB9F9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Theola Labbe-Debose</w:t>
            </w:r>
          </w:p>
        </w:tc>
      </w:tr>
      <w:tr w:rsidR="00BA617F" w:rsidRPr="005A2224" w14:paraId="60DAA592" w14:textId="77777777" w:rsidTr="00BA617F">
        <w:trPr>
          <w:trHeight w:val="600"/>
          <w:jc w:val="center"/>
        </w:trPr>
        <w:tc>
          <w:tcPr>
            <w:tcW w:w="3204" w:type="dxa"/>
            <w:noWrap/>
            <w:hideMark/>
          </w:tcPr>
          <w:p w14:paraId="48827E6B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Democracy Builders</w:t>
            </w:r>
          </w:p>
        </w:tc>
        <w:tc>
          <w:tcPr>
            <w:tcW w:w="990" w:type="dxa"/>
            <w:noWrap/>
            <w:hideMark/>
          </w:tcPr>
          <w:p w14:paraId="5138AA6F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05EF3CD2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23,250.00 </w:t>
            </w:r>
          </w:p>
        </w:tc>
        <w:tc>
          <w:tcPr>
            <w:tcW w:w="3178" w:type="dxa"/>
            <w:hideMark/>
          </w:tcPr>
          <w:p w14:paraId="45FCE542" w14:textId="77777777" w:rsidR="00BA617F" w:rsidRPr="005A2224" w:rsidRDefault="00BA617F" w:rsidP="0047773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No, 1 of only 2 vendors of this category; the other one works with My School DC</w:t>
            </w:r>
          </w:p>
        </w:tc>
        <w:tc>
          <w:tcPr>
            <w:tcW w:w="2700" w:type="dxa"/>
            <w:noWrap/>
            <w:hideMark/>
          </w:tcPr>
          <w:p w14:paraId="11F3EBD2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PMF Parent Guide Printing</w:t>
            </w:r>
          </w:p>
        </w:tc>
        <w:tc>
          <w:tcPr>
            <w:tcW w:w="1841" w:type="dxa"/>
          </w:tcPr>
          <w:p w14:paraId="55AA9EC5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hideMark/>
          </w:tcPr>
          <w:p w14:paraId="0D99D059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Erin Kupferberg/Theola Labbe-Debose</w:t>
            </w:r>
          </w:p>
        </w:tc>
      </w:tr>
      <w:tr w:rsidR="00BA617F" w:rsidRPr="005A2224" w14:paraId="02AD124E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3F0EB791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Socrata</w:t>
            </w:r>
          </w:p>
        </w:tc>
        <w:tc>
          <w:tcPr>
            <w:tcW w:w="990" w:type="dxa"/>
            <w:noWrap/>
            <w:hideMark/>
          </w:tcPr>
          <w:p w14:paraId="32A5143D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0206247B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12,000.00 </w:t>
            </w:r>
          </w:p>
        </w:tc>
        <w:tc>
          <w:tcPr>
            <w:tcW w:w="3178" w:type="dxa"/>
            <w:noWrap/>
            <w:hideMark/>
          </w:tcPr>
          <w:p w14:paraId="40B23EA0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Yes</w:t>
            </w:r>
          </w:p>
        </w:tc>
        <w:tc>
          <w:tcPr>
            <w:tcW w:w="2700" w:type="dxa"/>
            <w:noWrap/>
            <w:hideMark/>
          </w:tcPr>
          <w:p w14:paraId="111965F5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Portal Basic Plan (Website)</w:t>
            </w:r>
          </w:p>
        </w:tc>
        <w:tc>
          <w:tcPr>
            <w:tcW w:w="1841" w:type="dxa"/>
          </w:tcPr>
          <w:p w14:paraId="16692CB7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5BE5319C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Theola Labbe-Debose</w:t>
            </w:r>
          </w:p>
        </w:tc>
      </w:tr>
      <w:tr w:rsidR="00BA617F" w:rsidRPr="005A2224" w14:paraId="1BA184FB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44A3EBA4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FSG</w:t>
            </w:r>
          </w:p>
        </w:tc>
        <w:tc>
          <w:tcPr>
            <w:tcW w:w="990" w:type="dxa"/>
            <w:noWrap/>
            <w:hideMark/>
          </w:tcPr>
          <w:p w14:paraId="5F93B9FC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Dell</w:t>
            </w:r>
          </w:p>
        </w:tc>
        <w:tc>
          <w:tcPr>
            <w:tcW w:w="1530" w:type="dxa"/>
            <w:noWrap/>
            <w:hideMark/>
          </w:tcPr>
          <w:p w14:paraId="4152ED5C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186,000.00 </w:t>
            </w:r>
          </w:p>
        </w:tc>
        <w:tc>
          <w:tcPr>
            <w:tcW w:w="3178" w:type="dxa"/>
            <w:noWrap/>
            <w:hideMark/>
          </w:tcPr>
          <w:p w14:paraId="2568C315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No-mandated by Dell grant</w:t>
            </w:r>
          </w:p>
        </w:tc>
        <w:tc>
          <w:tcPr>
            <w:tcW w:w="2700" w:type="dxa"/>
            <w:noWrap/>
            <w:hideMark/>
          </w:tcPr>
          <w:p w14:paraId="3F10BC3E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DCPCS Case Study Project</w:t>
            </w:r>
          </w:p>
        </w:tc>
        <w:tc>
          <w:tcPr>
            <w:tcW w:w="1841" w:type="dxa"/>
          </w:tcPr>
          <w:p w14:paraId="00127889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5FA6C35C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Theola Labbe-Debose</w:t>
            </w:r>
          </w:p>
        </w:tc>
      </w:tr>
      <w:tr w:rsidR="00BA617F" w:rsidRPr="005A2224" w14:paraId="25157DA8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1E774928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EchoDitto</w:t>
            </w:r>
          </w:p>
        </w:tc>
        <w:tc>
          <w:tcPr>
            <w:tcW w:w="990" w:type="dxa"/>
            <w:noWrap/>
            <w:hideMark/>
          </w:tcPr>
          <w:p w14:paraId="613E514E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2EC20C02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60,000.00 </w:t>
            </w:r>
          </w:p>
        </w:tc>
        <w:tc>
          <w:tcPr>
            <w:tcW w:w="3178" w:type="dxa"/>
            <w:noWrap/>
            <w:hideMark/>
          </w:tcPr>
          <w:p w14:paraId="65536711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Yes</w:t>
            </w:r>
          </w:p>
        </w:tc>
        <w:tc>
          <w:tcPr>
            <w:tcW w:w="2700" w:type="dxa"/>
            <w:noWrap/>
            <w:hideMark/>
          </w:tcPr>
          <w:p w14:paraId="4BA5D5CF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Website Migration</w:t>
            </w:r>
          </w:p>
        </w:tc>
        <w:tc>
          <w:tcPr>
            <w:tcW w:w="1841" w:type="dxa"/>
          </w:tcPr>
          <w:p w14:paraId="34084FD9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3DEC1604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Theola Labbe-Debose</w:t>
            </w:r>
          </w:p>
        </w:tc>
      </w:tr>
      <w:tr w:rsidR="00BA617F" w:rsidRPr="005A2224" w14:paraId="0411693D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44826694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ProActive</w:t>
            </w:r>
          </w:p>
        </w:tc>
        <w:tc>
          <w:tcPr>
            <w:tcW w:w="990" w:type="dxa"/>
            <w:noWrap/>
            <w:hideMark/>
          </w:tcPr>
          <w:p w14:paraId="59A61FB8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551BBB85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165,936.00 </w:t>
            </w:r>
          </w:p>
        </w:tc>
        <w:tc>
          <w:tcPr>
            <w:tcW w:w="3178" w:type="dxa"/>
            <w:noWrap/>
            <w:hideMark/>
          </w:tcPr>
          <w:p w14:paraId="23F5C9D1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274C0B01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Online Educational Data Management</w:t>
            </w:r>
          </w:p>
        </w:tc>
        <w:tc>
          <w:tcPr>
            <w:tcW w:w="1841" w:type="dxa"/>
          </w:tcPr>
          <w:p w14:paraId="2B4EE20F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0C4311E0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Mikayla Lytton</w:t>
            </w:r>
          </w:p>
        </w:tc>
      </w:tr>
      <w:tr w:rsidR="00BA617F" w:rsidRPr="005A2224" w14:paraId="3E2213C7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2AFEF8BE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Epicenter (formerly Corporate Computer)</w:t>
            </w:r>
          </w:p>
        </w:tc>
        <w:tc>
          <w:tcPr>
            <w:tcW w:w="990" w:type="dxa"/>
            <w:noWrap/>
            <w:hideMark/>
          </w:tcPr>
          <w:p w14:paraId="1299519D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1EDCBD8B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87,785.00 </w:t>
            </w:r>
          </w:p>
        </w:tc>
        <w:tc>
          <w:tcPr>
            <w:tcW w:w="3178" w:type="dxa"/>
            <w:noWrap/>
            <w:hideMark/>
          </w:tcPr>
          <w:p w14:paraId="1560383E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275A6596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Data Management</w:t>
            </w:r>
          </w:p>
        </w:tc>
        <w:tc>
          <w:tcPr>
            <w:tcW w:w="1841" w:type="dxa"/>
          </w:tcPr>
          <w:p w14:paraId="51F7F4C5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30761C22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Rashida Young</w:t>
            </w:r>
          </w:p>
        </w:tc>
      </w:tr>
      <w:tr w:rsidR="00BA617F" w:rsidRPr="005A2224" w14:paraId="6CD7BD3B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3C5D8173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AIR</w:t>
            </w:r>
          </w:p>
        </w:tc>
        <w:tc>
          <w:tcPr>
            <w:tcW w:w="990" w:type="dxa"/>
            <w:noWrap/>
            <w:hideMark/>
          </w:tcPr>
          <w:p w14:paraId="6A3BEF8B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18618E60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10,000.00 </w:t>
            </w:r>
          </w:p>
        </w:tc>
        <w:tc>
          <w:tcPr>
            <w:tcW w:w="3178" w:type="dxa"/>
            <w:noWrap/>
            <w:hideMark/>
          </w:tcPr>
          <w:p w14:paraId="719FBB69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17E59060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PMF</w:t>
            </w:r>
          </w:p>
        </w:tc>
        <w:tc>
          <w:tcPr>
            <w:tcW w:w="1841" w:type="dxa"/>
          </w:tcPr>
          <w:p w14:paraId="5CE075A2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2A0DC1FD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Rashida Tyler</w:t>
            </w:r>
          </w:p>
        </w:tc>
      </w:tr>
      <w:tr w:rsidR="00BA617F" w:rsidRPr="005A2224" w14:paraId="5B714FBD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2B8374B9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Tembo Consulting</w:t>
            </w:r>
          </w:p>
        </w:tc>
        <w:tc>
          <w:tcPr>
            <w:tcW w:w="990" w:type="dxa"/>
            <w:noWrap/>
            <w:hideMark/>
          </w:tcPr>
          <w:p w14:paraId="6D21B372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40EE1F3D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141,000.00 </w:t>
            </w:r>
          </w:p>
        </w:tc>
        <w:tc>
          <w:tcPr>
            <w:tcW w:w="3178" w:type="dxa"/>
            <w:noWrap/>
            <w:hideMark/>
          </w:tcPr>
          <w:p w14:paraId="0A3146B3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Yes</w:t>
            </w:r>
          </w:p>
        </w:tc>
        <w:tc>
          <w:tcPr>
            <w:tcW w:w="2700" w:type="dxa"/>
            <w:noWrap/>
            <w:hideMark/>
          </w:tcPr>
          <w:p w14:paraId="1F71E4D8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PMF Consultant</w:t>
            </w:r>
          </w:p>
        </w:tc>
        <w:tc>
          <w:tcPr>
            <w:tcW w:w="1841" w:type="dxa"/>
          </w:tcPr>
          <w:p w14:paraId="6F650590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11935003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Rashida Tyler</w:t>
            </w:r>
          </w:p>
        </w:tc>
      </w:tr>
      <w:tr w:rsidR="00BA617F" w:rsidRPr="005A2224" w14:paraId="779F09AF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250CFEE5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Community IT</w:t>
            </w:r>
          </w:p>
        </w:tc>
        <w:tc>
          <w:tcPr>
            <w:tcW w:w="990" w:type="dxa"/>
            <w:noWrap/>
            <w:hideMark/>
          </w:tcPr>
          <w:p w14:paraId="7E9B6CFB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2BB0D890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65,640.00 </w:t>
            </w:r>
          </w:p>
        </w:tc>
        <w:tc>
          <w:tcPr>
            <w:tcW w:w="3178" w:type="dxa"/>
            <w:noWrap/>
            <w:hideMark/>
          </w:tcPr>
          <w:p w14:paraId="3A70DE0F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Yes</w:t>
            </w:r>
          </w:p>
        </w:tc>
        <w:tc>
          <w:tcPr>
            <w:tcW w:w="2700" w:type="dxa"/>
            <w:noWrap/>
            <w:hideMark/>
          </w:tcPr>
          <w:p w14:paraId="1703C5CF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PCSB Server Administrator</w:t>
            </w:r>
          </w:p>
        </w:tc>
        <w:tc>
          <w:tcPr>
            <w:tcW w:w="1841" w:type="dxa"/>
          </w:tcPr>
          <w:p w14:paraId="06C8604F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50235C76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Marvin Cross</w:t>
            </w:r>
          </w:p>
        </w:tc>
      </w:tr>
      <w:tr w:rsidR="00BA617F" w:rsidRPr="005A2224" w14:paraId="612D39F5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2B437137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Office of the Chief Technology Officer</w:t>
            </w:r>
          </w:p>
        </w:tc>
        <w:tc>
          <w:tcPr>
            <w:tcW w:w="990" w:type="dxa"/>
            <w:noWrap/>
            <w:hideMark/>
          </w:tcPr>
          <w:p w14:paraId="555B2186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2421E3A7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200,000.00 </w:t>
            </w:r>
          </w:p>
        </w:tc>
        <w:tc>
          <w:tcPr>
            <w:tcW w:w="3178" w:type="dxa"/>
            <w:noWrap/>
            <w:hideMark/>
          </w:tcPr>
          <w:p w14:paraId="43274C91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55B13AC7" w14:textId="77777777" w:rsidR="00BA617F" w:rsidRPr="005A2224" w:rsidRDefault="00BA617F" w:rsidP="00A9023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y </w:t>
            </w: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School DC</w:t>
            </w:r>
          </w:p>
        </w:tc>
        <w:tc>
          <w:tcPr>
            <w:tcW w:w="1841" w:type="dxa"/>
          </w:tcPr>
          <w:p w14:paraId="0B28D7E9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38EFC389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Clara Hess</w:t>
            </w:r>
          </w:p>
        </w:tc>
      </w:tr>
      <w:tr w:rsidR="00BA617F" w:rsidRPr="005A2224" w14:paraId="7C0326E4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1F154805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CTR Services</w:t>
            </w:r>
          </w:p>
        </w:tc>
        <w:tc>
          <w:tcPr>
            <w:tcW w:w="990" w:type="dxa"/>
            <w:noWrap/>
            <w:hideMark/>
          </w:tcPr>
          <w:p w14:paraId="0E789D65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443ADA4C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35,125.00 </w:t>
            </w:r>
          </w:p>
        </w:tc>
        <w:tc>
          <w:tcPr>
            <w:tcW w:w="3178" w:type="dxa"/>
            <w:noWrap/>
            <w:hideMark/>
          </w:tcPr>
          <w:p w14:paraId="20D56EB4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3704A1BE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PMF Printing</w:t>
            </w:r>
          </w:p>
        </w:tc>
        <w:tc>
          <w:tcPr>
            <w:tcW w:w="1841" w:type="dxa"/>
          </w:tcPr>
          <w:p w14:paraId="47BDD243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58381ED1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Erin Kupferberg/Tomeika Bowden</w:t>
            </w:r>
          </w:p>
        </w:tc>
      </w:tr>
      <w:tr w:rsidR="00BA617F" w:rsidRPr="005A2224" w14:paraId="426F73AE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1FF7F968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Raffa</w:t>
            </w:r>
          </w:p>
        </w:tc>
        <w:tc>
          <w:tcPr>
            <w:tcW w:w="990" w:type="dxa"/>
            <w:noWrap/>
            <w:hideMark/>
          </w:tcPr>
          <w:p w14:paraId="0727D8EF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1EBA0D9C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23,944.71 </w:t>
            </w:r>
          </w:p>
        </w:tc>
        <w:tc>
          <w:tcPr>
            <w:tcW w:w="3178" w:type="dxa"/>
            <w:noWrap/>
            <w:hideMark/>
          </w:tcPr>
          <w:p w14:paraId="62A8E9C5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051D0B14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Bill.com</w:t>
            </w:r>
          </w:p>
        </w:tc>
        <w:tc>
          <w:tcPr>
            <w:tcW w:w="1841" w:type="dxa"/>
          </w:tcPr>
          <w:p w14:paraId="463EAFF1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6DF09ACC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Lin Johnson/Marvin Cross</w:t>
            </w:r>
          </w:p>
        </w:tc>
      </w:tr>
      <w:tr w:rsidR="00BA617F" w:rsidRPr="005A2224" w14:paraId="2EC1B7EA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48B59F85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KLASS  Solutions</w:t>
            </w:r>
          </w:p>
        </w:tc>
        <w:tc>
          <w:tcPr>
            <w:tcW w:w="990" w:type="dxa"/>
            <w:noWrap/>
            <w:hideMark/>
          </w:tcPr>
          <w:p w14:paraId="7AB58BD4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21C22E0B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50,675.00 </w:t>
            </w:r>
          </w:p>
        </w:tc>
        <w:tc>
          <w:tcPr>
            <w:tcW w:w="3178" w:type="dxa"/>
            <w:noWrap/>
            <w:hideMark/>
          </w:tcPr>
          <w:p w14:paraId="316D105F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4019E514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PMF </w:t>
            </w:r>
          </w:p>
        </w:tc>
        <w:tc>
          <w:tcPr>
            <w:tcW w:w="1841" w:type="dxa"/>
          </w:tcPr>
          <w:p w14:paraId="3C75FE91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15B3D366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Rashida Tyler</w:t>
            </w:r>
          </w:p>
        </w:tc>
      </w:tr>
      <w:tr w:rsidR="00BA617F" w:rsidRPr="005A2224" w14:paraId="6CCC65D5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58B946E6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Sutter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Pr="003E7D25">
              <w:rPr>
                <w:rFonts w:ascii="Times New Roman" w:hAnsi="Times New Roman" w:cs="Times New Roman"/>
                <w:sz w:val="18"/>
                <w:szCs w:val="24"/>
              </w:rPr>
              <w:t>Jessica</w:t>
            </w:r>
          </w:p>
        </w:tc>
        <w:tc>
          <w:tcPr>
            <w:tcW w:w="990" w:type="dxa"/>
            <w:noWrap/>
            <w:hideMark/>
          </w:tcPr>
          <w:p w14:paraId="56E1DCEA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31E4E469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48,535.00 </w:t>
            </w:r>
          </w:p>
        </w:tc>
        <w:tc>
          <w:tcPr>
            <w:tcW w:w="3178" w:type="dxa"/>
            <w:noWrap/>
            <w:hideMark/>
          </w:tcPr>
          <w:p w14:paraId="351B5D19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75CF5076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Charter School Closure Generalist</w:t>
            </w:r>
          </w:p>
        </w:tc>
        <w:tc>
          <w:tcPr>
            <w:tcW w:w="1841" w:type="dxa"/>
          </w:tcPr>
          <w:p w14:paraId="2D4EAA8A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3DF14AB9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Clara Hess</w:t>
            </w:r>
          </w:p>
        </w:tc>
      </w:tr>
      <w:tr w:rsidR="00BA617F" w:rsidRPr="005A2224" w14:paraId="745F4B12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786B9948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Kendall, Prebola &amp; Jones</w:t>
            </w:r>
          </w:p>
        </w:tc>
        <w:tc>
          <w:tcPr>
            <w:tcW w:w="990" w:type="dxa"/>
            <w:noWrap/>
            <w:hideMark/>
          </w:tcPr>
          <w:p w14:paraId="52E45791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1D002B9F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22,750.00 </w:t>
            </w:r>
          </w:p>
        </w:tc>
        <w:tc>
          <w:tcPr>
            <w:tcW w:w="3178" w:type="dxa"/>
            <w:noWrap/>
            <w:hideMark/>
          </w:tcPr>
          <w:p w14:paraId="2A96335A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5F3CCD33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Audit the financia</w:t>
            </w:r>
            <w:r w:rsidR="003E7490">
              <w:rPr>
                <w:rFonts w:ascii="Times New Roman" w:hAnsi="Times New Roman" w:cs="Times New Roman"/>
                <w:sz w:val="18"/>
                <w:szCs w:val="24"/>
              </w:rPr>
              <w:t>l statements of DC PCSB for FY13</w:t>
            </w:r>
          </w:p>
        </w:tc>
        <w:tc>
          <w:tcPr>
            <w:tcW w:w="1841" w:type="dxa"/>
          </w:tcPr>
          <w:p w14:paraId="3A98FEA3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1A6D7647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Marvin Cross</w:t>
            </w:r>
          </w:p>
        </w:tc>
      </w:tr>
      <w:tr w:rsidR="00BA617F" w:rsidRPr="005A2224" w14:paraId="7F887423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06CFE41C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Johnson, Stephen</w:t>
            </w:r>
          </w:p>
        </w:tc>
        <w:tc>
          <w:tcPr>
            <w:tcW w:w="990" w:type="dxa"/>
            <w:noWrap/>
            <w:hideMark/>
          </w:tcPr>
          <w:p w14:paraId="706EAF4E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O600</w:t>
            </w:r>
          </w:p>
        </w:tc>
        <w:tc>
          <w:tcPr>
            <w:tcW w:w="1530" w:type="dxa"/>
            <w:noWrap/>
            <w:hideMark/>
          </w:tcPr>
          <w:p w14:paraId="614838D2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15,000.00 </w:t>
            </w:r>
          </w:p>
        </w:tc>
        <w:tc>
          <w:tcPr>
            <w:tcW w:w="3178" w:type="dxa"/>
            <w:noWrap/>
            <w:hideMark/>
          </w:tcPr>
          <w:p w14:paraId="2AB8C94D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Yes</w:t>
            </w:r>
          </w:p>
        </w:tc>
        <w:tc>
          <w:tcPr>
            <w:tcW w:w="2700" w:type="dxa"/>
            <w:noWrap/>
            <w:hideMark/>
          </w:tcPr>
          <w:p w14:paraId="0E0F4FDD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Recruitment services for School Finance Specialist</w:t>
            </w:r>
          </w:p>
        </w:tc>
        <w:tc>
          <w:tcPr>
            <w:tcW w:w="1841" w:type="dxa"/>
          </w:tcPr>
          <w:p w14:paraId="7C77904C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11E7AA99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Helynn Nelson</w:t>
            </w:r>
          </w:p>
        </w:tc>
      </w:tr>
      <w:tr w:rsidR="00BA617F" w:rsidRPr="005A2224" w14:paraId="2082E313" w14:textId="77777777" w:rsidTr="00BA617F">
        <w:trPr>
          <w:trHeight w:val="300"/>
          <w:jc w:val="center"/>
        </w:trPr>
        <w:tc>
          <w:tcPr>
            <w:tcW w:w="3204" w:type="dxa"/>
            <w:noWrap/>
            <w:hideMark/>
          </w:tcPr>
          <w:p w14:paraId="30DC6AA3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Cooper, Jeff</w:t>
            </w:r>
          </w:p>
        </w:tc>
        <w:tc>
          <w:tcPr>
            <w:tcW w:w="990" w:type="dxa"/>
            <w:noWrap/>
            <w:hideMark/>
          </w:tcPr>
          <w:p w14:paraId="12F3B5E0" w14:textId="77777777" w:rsidR="00BA617F" w:rsidRPr="005A2224" w:rsidRDefault="00BA617F" w:rsidP="005A222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O601</w:t>
            </w:r>
          </w:p>
        </w:tc>
        <w:tc>
          <w:tcPr>
            <w:tcW w:w="1530" w:type="dxa"/>
            <w:noWrap/>
            <w:hideMark/>
          </w:tcPr>
          <w:p w14:paraId="2A9510DE" w14:textId="77777777" w:rsidR="00BA617F" w:rsidRPr="005A2224" w:rsidRDefault="00BA617F" w:rsidP="00477735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 xml:space="preserve"> $         46,080.00 </w:t>
            </w:r>
          </w:p>
        </w:tc>
        <w:tc>
          <w:tcPr>
            <w:tcW w:w="3178" w:type="dxa"/>
            <w:noWrap/>
            <w:hideMark/>
          </w:tcPr>
          <w:p w14:paraId="33B4DADB" w14:textId="77777777" w:rsidR="00BA617F" w:rsidRPr="005A2224" w:rsidRDefault="00BA617F" w:rsidP="0047773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2700" w:type="dxa"/>
            <w:noWrap/>
            <w:hideMark/>
          </w:tcPr>
          <w:p w14:paraId="3C3CE4F7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Fiscal oversight</w:t>
            </w:r>
          </w:p>
        </w:tc>
        <w:tc>
          <w:tcPr>
            <w:tcW w:w="1841" w:type="dxa"/>
          </w:tcPr>
          <w:p w14:paraId="0728B6AB" w14:textId="77777777" w:rsidR="00BA617F" w:rsidRDefault="00BA617F" w:rsidP="00BA617F">
            <w:pPr>
              <w:jc w:val="center"/>
            </w:pPr>
            <w:r w:rsidRPr="00982378">
              <w:rPr>
                <w:rFonts w:ascii="Times New Roman" w:hAnsi="Times New Roman" w:cs="Times New Roman"/>
                <w:sz w:val="18"/>
                <w:szCs w:val="24"/>
              </w:rPr>
              <w:t>Contract Satisfied</w:t>
            </w:r>
          </w:p>
        </w:tc>
        <w:tc>
          <w:tcPr>
            <w:tcW w:w="2643" w:type="dxa"/>
            <w:noWrap/>
            <w:hideMark/>
          </w:tcPr>
          <w:p w14:paraId="3FF476EB" w14:textId="77777777" w:rsidR="00BA617F" w:rsidRPr="005A2224" w:rsidRDefault="00BA61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A2224">
              <w:rPr>
                <w:rFonts w:ascii="Times New Roman" w:hAnsi="Times New Roman" w:cs="Times New Roman"/>
                <w:sz w:val="18"/>
                <w:szCs w:val="24"/>
              </w:rPr>
              <w:t>Mikayla Lytton</w:t>
            </w:r>
          </w:p>
        </w:tc>
      </w:tr>
    </w:tbl>
    <w:p w14:paraId="584E113D" w14:textId="77777777" w:rsidR="005563FC" w:rsidRDefault="005563FC" w:rsidP="00C12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5563FC" w:rsidSect="00BA617F">
      <w:pgSz w:w="20160" w:h="12240" w:orient="landscape" w:code="5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AB80" w14:textId="77777777" w:rsidR="001426D9" w:rsidRDefault="001426D9" w:rsidP="001426D9">
      <w:pPr>
        <w:spacing w:after="0" w:line="240" w:lineRule="auto"/>
      </w:pPr>
      <w:r>
        <w:separator/>
      </w:r>
    </w:p>
  </w:endnote>
  <w:endnote w:type="continuationSeparator" w:id="0">
    <w:p w14:paraId="23355A24" w14:textId="77777777" w:rsidR="001426D9" w:rsidRDefault="001426D9" w:rsidP="0014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839FC" w14:textId="77777777" w:rsidR="001426D9" w:rsidRDefault="001426D9" w:rsidP="001426D9">
      <w:pPr>
        <w:spacing w:after="0" w:line="240" w:lineRule="auto"/>
      </w:pPr>
      <w:r>
        <w:separator/>
      </w:r>
    </w:p>
  </w:footnote>
  <w:footnote w:type="continuationSeparator" w:id="0">
    <w:p w14:paraId="39700A02" w14:textId="77777777" w:rsidR="001426D9" w:rsidRDefault="001426D9" w:rsidP="00142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5FB"/>
    <w:multiLevelType w:val="hybridMultilevel"/>
    <w:tmpl w:val="F7E8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768B5"/>
    <w:multiLevelType w:val="hybridMultilevel"/>
    <w:tmpl w:val="8E3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E13B9"/>
    <w:multiLevelType w:val="hybridMultilevel"/>
    <w:tmpl w:val="BBA2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467D4"/>
    <w:multiLevelType w:val="hybridMultilevel"/>
    <w:tmpl w:val="D87A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1E"/>
    <w:rsid w:val="001426D9"/>
    <w:rsid w:val="00142B0F"/>
    <w:rsid w:val="00234C85"/>
    <w:rsid w:val="002E3F6F"/>
    <w:rsid w:val="00320EBC"/>
    <w:rsid w:val="0035359F"/>
    <w:rsid w:val="003B1682"/>
    <w:rsid w:val="003E7490"/>
    <w:rsid w:val="003E7D25"/>
    <w:rsid w:val="00477735"/>
    <w:rsid w:val="005563FC"/>
    <w:rsid w:val="005A2224"/>
    <w:rsid w:val="008D42D2"/>
    <w:rsid w:val="009C2989"/>
    <w:rsid w:val="009F4CC8"/>
    <w:rsid w:val="00A81184"/>
    <w:rsid w:val="00A9023C"/>
    <w:rsid w:val="00A95D06"/>
    <w:rsid w:val="00B14894"/>
    <w:rsid w:val="00BA617F"/>
    <w:rsid w:val="00C010E7"/>
    <w:rsid w:val="00C1231E"/>
    <w:rsid w:val="00D0698F"/>
    <w:rsid w:val="00D65E85"/>
    <w:rsid w:val="00E3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5B7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31E"/>
    <w:pPr>
      <w:ind w:left="720"/>
      <w:contextualSpacing/>
    </w:pPr>
  </w:style>
  <w:style w:type="table" w:styleId="TableGrid">
    <w:name w:val="Table Grid"/>
    <w:basedOn w:val="TableNormal"/>
    <w:uiPriority w:val="59"/>
    <w:rsid w:val="0032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D9"/>
  </w:style>
  <w:style w:type="paragraph" w:styleId="Footer">
    <w:name w:val="footer"/>
    <w:basedOn w:val="Normal"/>
    <w:link w:val="FooterChar"/>
    <w:uiPriority w:val="99"/>
    <w:unhideWhenUsed/>
    <w:rsid w:val="0014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31E"/>
    <w:pPr>
      <w:ind w:left="720"/>
      <w:contextualSpacing/>
    </w:pPr>
  </w:style>
  <w:style w:type="table" w:styleId="TableGrid">
    <w:name w:val="Table Grid"/>
    <w:basedOn w:val="TableNormal"/>
    <w:uiPriority w:val="59"/>
    <w:rsid w:val="0032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D9"/>
  </w:style>
  <w:style w:type="paragraph" w:styleId="Footer">
    <w:name w:val="footer"/>
    <w:basedOn w:val="Normal"/>
    <w:link w:val="FooterChar"/>
    <w:uiPriority w:val="99"/>
    <w:unhideWhenUsed/>
    <w:rsid w:val="0014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Marvin Cross</dc:creator>
  <cp:lastModifiedBy>Joshua Henderson</cp:lastModifiedBy>
  <cp:revision>4</cp:revision>
  <dcterms:created xsi:type="dcterms:W3CDTF">2015-02-05T22:52:00Z</dcterms:created>
  <dcterms:modified xsi:type="dcterms:W3CDTF">2015-02-05T22:56:00Z</dcterms:modified>
</cp:coreProperties>
</file>