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EB2E" w14:textId="27B2918C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297C92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C8007F9" w14:textId="5B5C4723" w:rsidR="006F4C05" w:rsidRPr="00297C92" w:rsidRDefault="00734592" w:rsidP="00937EED">
      <w:pPr>
        <w:spacing w:after="12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>SY2019-20</w:t>
      </w:r>
      <w:r w:rsidR="00297C92" w:rsidRPr="00297C92">
        <w:rPr>
          <w:rFonts w:ascii="Montserrat" w:hAnsi="Montserrat"/>
          <w:b/>
        </w:rPr>
        <w:t xml:space="preserve"> PMF Policy &amp; Technical Guide</w:t>
      </w:r>
    </w:p>
    <w:p w14:paraId="46BEA124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A38B913" w14:textId="3FFCA73E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BA3A6C">
        <w:rPr>
          <w:rFonts w:ascii="Montserrat" w:hAnsi="Montserrat"/>
          <w:b/>
        </w:rPr>
        <w:t>July 15</w:t>
      </w:r>
      <w:r w:rsidR="00297C92">
        <w:rPr>
          <w:rFonts w:ascii="Montserrat" w:hAnsi="Montserrat"/>
          <w:b/>
        </w:rPr>
        <w:t>, 2019</w:t>
      </w:r>
    </w:p>
    <w:p w14:paraId="0D20BCF6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3BFDDF8A" w14:textId="02E3700F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a request to </w:t>
      </w:r>
      <w:r w:rsidR="00297C92">
        <w:rPr>
          <w:rFonts w:ascii="Montserrat" w:hAnsi="Montserrat"/>
        </w:rPr>
        <w:t>update the SY201</w:t>
      </w:r>
      <w:r w:rsidR="00734592">
        <w:rPr>
          <w:rFonts w:ascii="Montserrat" w:hAnsi="Montserrat"/>
        </w:rPr>
        <w:t>9-20</w:t>
      </w:r>
      <w:r w:rsidR="00297C92">
        <w:rPr>
          <w:rFonts w:ascii="Montserrat" w:hAnsi="Montserrat"/>
        </w:rPr>
        <w:t xml:space="preserve"> PMF Policy &amp; Technical Guide.</w:t>
      </w:r>
    </w:p>
    <w:p w14:paraId="1575977D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Pursuant to the School Reform Act, D.C. Code 38-1802 et seq., a charter school must submit a petition to revise its charter, which includes its enrollment ceiling. </w:t>
      </w:r>
    </w:p>
    <w:p w14:paraId="5B414E88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736E931E" w14:textId="5D7E6451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BA3A6C">
        <w:rPr>
          <w:rFonts w:ascii="Montserrat" w:hAnsi="Montserrat"/>
        </w:rPr>
        <w:t>July 15</w:t>
      </w:r>
      <w:r w:rsidR="00297C92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. </w:t>
      </w:r>
    </w:p>
    <w:p w14:paraId="740ECC53" w14:textId="501559EC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734592">
        <w:rPr>
          <w:rFonts w:ascii="Montserrat" w:hAnsi="Montserrat"/>
        </w:rPr>
        <w:t>June 17</w:t>
      </w:r>
      <w:r w:rsidR="00297C92">
        <w:rPr>
          <w:rFonts w:ascii="Montserrat" w:hAnsi="Montserrat"/>
        </w:rPr>
        <w:t>, 2019</w:t>
      </w:r>
      <w:r w:rsidR="00BA3A6C">
        <w:rPr>
          <w:rFonts w:ascii="Montserrat" w:hAnsi="Montserrat"/>
        </w:rPr>
        <w:t xml:space="preserve"> and July 15</w:t>
      </w:r>
      <w:r w:rsidRPr="00CB1EC4">
        <w:rPr>
          <w:rFonts w:ascii="Montserrat" w:hAnsi="Montserrat"/>
        </w:rPr>
        <w:t xml:space="preserve">,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76C171AD" w14:textId="4F40E43C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BA3A6C">
        <w:rPr>
          <w:rFonts w:ascii="Montserrat" w:hAnsi="Montserrat"/>
        </w:rPr>
        <w:t>September 16</w:t>
      </w:r>
      <w:r w:rsidR="00297C92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7632FED8" w14:textId="4A944F55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by </w:t>
      </w:r>
      <w:r w:rsidR="00CB1EC4" w:rsidRPr="00734592">
        <w:rPr>
          <w:rFonts w:ascii="Montserrat" w:hAnsi="Montserrat"/>
        </w:rPr>
        <w:t>“</w:t>
      </w:r>
      <w:r w:rsidR="00297C92" w:rsidRPr="00734592">
        <w:rPr>
          <w:rFonts w:ascii="Montserrat" w:hAnsi="Montserrat"/>
        </w:rPr>
        <w:t>201</w:t>
      </w:r>
      <w:r w:rsidR="00734592" w:rsidRPr="00734592">
        <w:rPr>
          <w:rFonts w:ascii="Montserrat" w:hAnsi="Montserrat"/>
        </w:rPr>
        <w:t>9-20</w:t>
      </w:r>
      <w:r w:rsidR="00297C92" w:rsidRPr="00734592">
        <w:rPr>
          <w:rFonts w:ascii="Montserrat" w:hAnsi="Montserrat"/>
        </w:rPr>
        <w:t xml:space="preserve"> PMF Guide</w:t>
      </w:r>
      <w:r w:rsidRPr="00734592">
        <w:rPr>
          <w:rFonts w:ascii="Montserrat" w:hAnsi="Montserrat"/>
        </w:rPr>
        <w:t>,</w:t>
      </w:r>
      <w:r w:rsidR="00CB1EC4" w:rsidRPr="00734592">
        <w:rPr>
          <w:rFonts w:ascii="Montserrat" w:hAnsi="Montserrat"/>
        </w:rPr>
        <w:t>”</w:t>
      </w:r>
      <w:r w:rsidRPr="00CB1EC4">
        <w:rPr>
          <w:rFonts w:ascii="Montserrat" w:hAnsi="Montserrat"/>
        </w:rPr>
        <w:t xml:space="preserve"> by any of the following methods: </w:t>
      </w:r>
    </w:p>
    <w:p w14:paraId="1D678E32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8C6D308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E9A9C97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3C764005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1F82E0B3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7AF3078B" w14:textId="54F0FAA3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356B88">
        <w:rPr>
          <w:rFonts w:ascii="Montserrat" w:hAnsi="Montserrat"/>
        </w:rPr>
        <w:t>June 17</w:t>
      </w:r>
      <w:r w:rsidR="00BA3A6C">
        <w:rPr>
          <w:rFonts w:ascii="Montserrat" w:hAnsi="Montserrat"/>
        </w:rPr>
        <w:t xml:space="preserve"> or July 15</w:t>
      </w:r>
      <w:r w:rsidR="00297C92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356B88">
        <w:rPr>
          <w:rFonts w:ascii="Montserrat" w:hAnsi="Montserrat"/>
        </w:rPr>
        <w:t>June 13</w:t>
      </w:r>
      <w:r w:rsidR="00BA3A6C">
        <w:rPr>
          <w:rFonts w:ascii="Montserrat" w:hAnsi="Montserrat"/>
        </w:rPr>
        <w:t xml:space="preserve"> or July 11, respectively</w:t>
      </w:r>
      <w:r w:rsidRPr="00297C92">
        <w:rPr>
          <w:rFonts w:ascii="Montserrat" w:hAnsi="Montserrat"/>
        </w:rPr>
        <w:t>.</w:t>
      </w:r>
    </w:p>
    <w:p w14:paraId="58755B80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29442F05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37CC8D69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3D59D0A2" w14:textId="771502E1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297C92">
        <w:rPr>
          <w:rFonts w:ascii="Montserrat" w:hAnsi="Montserrat"/>
        </w:rPr>
        <w:t>Erin Kupferberg, Senior Manager Financ</w:t>
      </w:r>
      <w:r w:rsidR="00BA3A6C">
        <w:rPr>
          <w:rFonts w:ascii="Montserrat" w:hAnsi="Montserrat"/>
        </w:rPr>
        <w:t>ial</w:t>
      </w:r>
      <w:r w:rsidR="00297C92">
        <w:rPr>
          <w:rFonts w:ascii="Montserrat" w:hAnsi="Montserrat"/>
        </w:rPr>
        <w:t xml:space="preserve"> and Academic </w:t>
      </w:r>
      <w:bookmarkStart w:id="0" w:name="_GoBack"/>
      <w:bookmarkEnd w:id="0"/>
      <w:r w:rsidR="00297C92">
        <w:rPr>
          <w:rFonts w:ascii="Montserrat" w:hAnsi="Montserrat"/>
        </w:rPr>
        <w:t xml:space="preserve">Quality, 202-328-1551, or </w:t>
      </w:r>
      <w:hyperlink r:id="rId11" w:history="1">
        <w:r w:rsidR="00297C92" w:rsidRPr="007014F1">
          <w:rPr>
            <w:rStyle w:val="Hyperlink"/>
            <w:rFonts w:ascii="Montserrat" w:hAnsi="Montserrat"/>
          </w:rPr>
          <w:t>ekupferberg@dcpcsb.org</w:t>
        </w:r>
      </w:hyperlink>
      <w:r w:rsidR="00297C92">
        <w:rPr>
          <w:rFonts w:ascii="Montserrat" w:hAnsi="Montserrat"/>
        </w:rPr>
        <w:t>.</w:t>
      </w:r>
    </w:p>
    <w:p w14:paraId="39A5A860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23393654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64E60AFB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5BF6" w14:textId="77777777" w:rsidR="00297C92" w:rsidRDefault="00297C92" w:rsidP="00937EED">
      <w:pPr>
        <w:spacing w:after="0" w:line="240" w:lineRule="auto"/>
      </w:pPr>
      <w:r>
        <w:separator/>
      </w:r>
    </w:p>
  </w:endnote>
  <w:endnote w:type="continuationSeparator" w:id="0">
    <w:p w14:paraId="4D35F87C" w14:textId="77777777" w:rsidR="00297C92" w:rsidRDefault="00297C92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308C" w14:textId="77777777" w:rsidR="00297C92" w:rsidRDefault="00297C92" w:rsidP="00937EED">
      <w:pPr>
        <w:spacing w:after="0" w:line="240" w:lineRule="auto"/>
      </w:pPr>
      <w:r>
        <w:separator/>
      </w:r>
    </w:p>
  </w:footnote>
  <w:footnote w:type="continuationSeparator" w:id="0">
    <w:p w14:paraId="0E798242" w14:textId="77777777" w:rsidR="00297C92" w:rsidRDefault="00297C92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B8F6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A509E" wp14:editId="43A375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2"/>
    <w:rsid w:val="00115876"/>
    <w:rsid w:val="00156F0E"/>
    <w:rsid w:val="001F191D"/>
    <w:rsid w:val="00297C92"/>
    <w:rsid w:val="0032182B"/>
    <w:rsid w:val="00356B88"/>
    <w:rsid w:val="00441D57"/>
    <w:rsid w:val="00467304"/>
    <w:rsid w:val="005D0285"/>
    <w:rsid w:val="00631641"/>
    <w:rsid w:val="006F4C05"/>
    <w:rsid w:val="00734592"/>
    <w:rsid w:val="007D184D"/>
    <w:rsid w:val="00937EED"/>
    <w:rsid w:val="00991668"/>
    <w:rsid w:val="00B03795"/>
    <w:rsid w:val="00B36DC9"/>
    <w:rsid w:val="00BA3A6C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91A169"/>
  <w14:defaultImageDpi w14:val="300"/>
  <w15:docId w15:val="{DF97B9E8-6580-4F59-86B4-3B228D8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9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upferberg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gnyteDrive\SSO%20-%20dcpcsb.egnyte.com\Shared\Quick%20References\Templates\DC%20PCSB%20Open%20Public%20Com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Template</Template>
  <TotalTime>3</TotalTime>
  <Pages>1</Pages>
  <Words>294</Words>
  <Characters>1676</Characters>
  <Application>Microsoft Office Word</Application>
  <DocSecurity>0</DocSecurity>
  <Lines>186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5</cp:revision>
  <dcterms:created xsi:type="dcterms:W3CDTF">2019-05-02T13:05:00Z</dcterms:created>
  <dcterms:modified xsi:type="dcterms:W3CDTF">2019-06-11T00:51:00Z</dcterms:modified>
</cp:coreProperties>
</file>